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EF3" w:rsidRPr="001D6609" w:rsidRDefault="001D6609">
      <w:pPr>
        <w:rPr>
          <w:b/>
        </w:rPr>
      </w:pPr>
      <w:r w:rsidRPr="001D6609">
        <w:rPr>
          <w:b/>
        </w:rPr>
        <w:t xml:space="preserve">Mesurer le temps </w:t>
      </w:r>
      <w:r w:rsidR="00176275">
        <w:rPr>
          <w:b/>
        </w:rPr>
        <w:t>de traversée d’</w:t>
      </w:r>
      <w:r w:rsidRPr="001D6609">
        <w:rPr>
          <w:b/>
        </w:rPr>
        <w:t>une barrière</w:t>
      </w:r>
      <w:r w:rsidR="00176275">
        <w:rPr>
          <w:b/>
        </w:rPr>
        <w:t xml:space="preserve"> par effet tunnel</w:t>
      </w:r>
    </w:p>
    <w:p w:rsidR="00BA44A5" w:rsidRDefault="0012047B" w:rsidP="0012047B">
      <w:pPr>
        <w:jc w:val="both"/>
      </w:pPr>
      <w:r>
        <w:t xml:space="preserve">L’effet tunnel </w:t>
      </w:r>
      <w:r w:rsidR="00A96939">
        <w:t xml:space="preserve">d'une particule matérielle à travers une barrière constitue l'une des prédictions les plus surprenantes de la </w:t>
      </w:r>
      <w:r>
        <w:t>mécanique quantique </w:t>
      </w:r>
      <w:r w:rsidR="00A96939">
        <w:t>pour laquelle aucun équivalent classique n'existe</w:t>
      </w:r>
      <w:r>
        <w:t xml:space="preserve">. </w:t>
      </w:r>
      <w:r w:rsidR="00715EF3">
        <w:t>Si cet effet est étudié et utilisé dans de nombreuses applications</w:t>
      </w:r>
      <w:r w:rsidR="00A96939">
        <w:t>, notamment en microscopie électronique,</w:t>
      </w:r>
      <w:r w:rsidR="00715EF3">
        <w:t xml:space="preserve"> à l’</w:t>
      </w:r>
      <w:r w:rsidR="00BA44A5">
        <w:t>he</w:t>
      </w:r>
      <w:r w:rsidR="00715EF3">
        <w:t xml:space="preserve">ure actuelle, la question du temps requis </w:t>
      </w:r>
      <w:r w:rsidR="00667B40">
        <w:t>pour traverser</w:t>
      </w:r>
      <w:r w:rsidR="00715EF3">
        <w:t xml:space="preserve"> une barrière par effet tunnel reste une question ouverte</w:t>
      </w:r>
      <w:r w:rsidR="00A96939">
        <w:t xml:space="preserve"> intimement reliée au statut du temps en mécanique quantique</w:t>
      </w:r>
      <w:r w:rsidR="00715EF3">
        <w:t xml:space="preserve">. Cette question a été </w:t>
      </w:r>
      <w:r w:rsidR="00A96939">
        <w:t>soulevée</w:t>
      </w:r>
      <w:r w:rsidR="00715EF3">
        <w:t xml:space="preserve"> dès les années 30. Néanmoins, bien que cette question ait </w:t>
      </w:r>
      <w:r w:rsidR="00430425">
        <w:t>fait (et fait encore</w:t>
      </w:r>
      <w:r w:rsidR="00715EF3">
        <w:t>)</w:t>
      </w:r>
      <w:r w:rsidR="00430425">
        <w:t xml:space="preserve"> l’objet</w:t>
      </w:r>
      <w:r w:rsidR="00715EF3">
        <w:t xml:space="preserve"> de nombreuses études théoriques, il n’y a pas à l’heure actuelle de définition unique du temps de traversée </w:t>
      </w:r>
      <w:r w:rsidR="009616B0">
        <w:t>tunnel</w:t>
      </w:r>
      <w:r w:rsidR="00715EF3">
        <w:t xml:space="preserve">. </w:t>
      </w:r>
      <w:r w:rsidR="00430425">
        <w:t xml:space="preserve">Expérimentalement, </w:t>
      </w:r>
      <w:r w:rsidR="00A96939">
        <w:t>des</w:t>
      </w:r>
      <w:r w:rsidR="00D12C3E">
        <w:t xml:space="preserve"> mesures </w:t>
      </w:r>
      <w:r w:rsidR="00A96939">
        <w:t xml:space="preserve">ont été faites </w:t>
      </w:r>
      <w:r w:rsidR="00D12C3E">
        <w:t>dans le domaine de la physique de la matière condensée, et plus récem</w:t>
      </w:r>
      <w:r w:rsidR="00667B40">
        <w:t>ment dans celui de</w:t>
      </w:r>
      <w:r w:rsidR="00430425">
        <w:t xml:space="preserve"> la physique </w:t>
      </w:r>
      <w:proofErr w:type="spellStart"/>
      <w:r w:rsidR="00430425">
        <w:t>attoseconde</w:t>
      </w:r>
      <w:proofErr w:type="spellEnd"/>
      <w:r w:rsidR="00A96939">
        <w:t xml:space="preserve"> avec l'étude de l'ionisation tunnel où des </w:t>
      </w:r>
      <w:r w:rsidR="00BA44A5">
        <w:t>temps</w:t>
      </w:r>
      <w:r w:rsidR="0021353B">
        <w:t xml:space="preserve"> de traversée</w:t>
      </w:r>
      <w:r w:rsidR="00BA44A5">
        <w:t xml:space="preserve"> de l’ordre de quelques dizaines d’</w:t>
      </w:r>
      <w:proofErr w:type="spellStart"/>
      <w:r w:rsidR="009616B0">
        <w:t>attosecondes</w:t>
      </w:r>
      <w:proofErr w:type="spellEnd"/>
      <w:r w:rsidR="009616B0">
        <w:t xml:space="preserve"> ont été mesurés.</w:t>
      </w:r>
    </w:p>
    <w:p w:rsidR="00940DCC" w:rsidRDefault="0021353B" w:rsidP="0012047B">
      <w:pPr>
        <w:jc w:val="both"/>
      </w:pPr>
      <w:r>
        <w:t xml:space="preserve">Des physiciens viennent de mesurer pour la première fois le temps </w:t>
      </w:r>
      <w:r w:rsidR="0041305D">
        <w:t xml:space="preserve">de traversée </w:t>
      </w:r>
      <w:r>
        <w:t xml:space="preserve">tunnel pour des atomes. </w:t>
      </w:r>
      <w:r w:rsidR="0041305D">
        <w:t>Pour cette mesure</w:t>
      </w:r>
      <w:r w:rsidR="00176275">
        <w:t xml:space="preserve"> les physiciens ont divisé en deux un paquet d’ondes constitué d’atomes ultra-froids à l’aide d’une barrière </w:t>
      </w:r>
      <w:r w:rsidR="009616B0">
        <w:t>réalisée optiquement</w:t>
      </w:r>
      <w:r w:rsidR="00176275">
        <w:t xml:space="preserve">; une partie du paquet d’onde </w:t>
      </w:r>
      <w:r w:rsidR="0041305D">
        <w:t>est</w:t>
      </w:r>
      <w:r w:rsidR="00176275">
        <w:t xml:space="preserve"> réfléchi</w:t>
      </w:r>
      <w:r w:rsidR="00C25AE3">
        <w:t>e</w:t>
      </w:r>
      <w:r w:rsidR="00176275">
        <w:t xml:space="preserve"> par la barrière </w:t>
      </w:r>
      <w:r w:rsidR="00C25AE3">
        <w:t xml:space="preserve">et </w:t>
      </w:r>
      <w:r w:rsidR="0041305D">
        <w:t>l’autre traverse</w:t>
      </w:r>
      <w:r w:rsidR="00C25AE3">
        <w:t xml:space="preserve"> la barrière par effet tunnel. La partie réfléchie du paquet d’onde </w:t>
      </w:r>
      <w:r w:rsidR="0041305D">
        <w:t>sert</w:t>
      </w:r>
      <w:r w:rsidR="00C25AE3">
        <w:t xml:space="preserve"> </w:t>
      </w:r>
      <w:r w:rsidR="009616B0">
        <w:t xml:space="preserve">alors </w:t>
      </w:r>
      <w:r w:rsidR="00C25AE3">
        <w:t>d’horloge pour mesurer le décalage temporel induit p</w:t>
      </w:r>
      <w:r w:rsidR="006A1684">
        <w:t>ar la traversée de la barrière</w:t>
      </w:r>
      <w:r w:rsidR="009616B0">
        <w:t xml:space="preserve"> par effet tunnel</w:t>
      </w:r>
      <w:r w:rsidR="006A1684">
        <w:t xml:space="preserve">. </w:t>
      </w:r>
      <w:r w:rsidR="00E206E4">
        <w:t>Les échelles de temps mise</w:t>
      </w:r>
      <w:r w:rsidR="0041305D">
        <w:t>s</w:t>
      </w:r>
      <w:r w:rsidR="00E206E4">
        <w:t xml:space="preserve"> en jeu sont </w:t>
      </w:r>
      <w:r w:rsidR="00A96939">
        <w:t xml:space="preserve">ici </w:t>
      </w:r>
      <w:r w:rsidR="00E206E4">
        <w:t>de l’ordre de quelques dizaines de microsecondes.</w:t>
      </w:r>
      <w:r w:rsidR="00667B40">
        <w:t xml:space="preserve"> </w:t>
      </w:r>
    </w:p>
    <w:p w:rsidR="00BA44A5" w:rsidRDefault="0041305D" w:rsidP="0012047B">
      <w:pPr>
        <w:jc w:val="both"/>
      </w:pPr>
      <w:r>
        <w:t>Plus précisément pour réaliser cette mesure, les physiciens ont piégé des atomes ultra-froids dans un potentiel périodique spatialement, i.e. un réseau optique, constitué d</w:t>
      </w:r>
      <w:r w:rsidR="009616B0">
        <w:t>e</w:t>
      </w:r>
      <w:r>
        <w:t xml:space="preserve"> barrières de potentiel régulièrement espacées par une distance de quelques centaines de nanomètres</w:t>
      </w:r>
      <w:r w:rsidR="009616B0">
        <w:t xml:space="preserve">. Les atomes sont </w:t>
      </w:r>
      <w:r>
        <w:t>mis en mouvement dans ce réseau en déplaçant ce dernier brutalement de quelques dizaines de nm. Les atomes peuvent alors osciller dans chacun des puits du réseau et</w:t>
      </w:r>
      <w:r w:rsidR="009616B0">
        <w:t xml:space="preserve"> éventuellement</w:t>
      </w:r>
      <w:r>
        <w:t xml:space="preserve"> traverser les </w:t>
      </w:r>
      <w:proofErr w:type="gramStart"/>
      <w:r>
        <w:t>barrières</w:t>
      </w:r>
      <w:proofErr w:type="gramEnd"/>
      <w:r>
        <w:t xml:space="preserve"> de potentiel par effet tunnel. La dynamique se fait en parallèle dans les différents puits du réseau. La séparation et la recombinaison de paquets d’onde atomique sur deux barrières successives ont permis aux physiciens de réaliser une chaine d’interféromètres atomiques, analogue des interféromètres optiques. </w:t>
      </w:r>
      <w:r w:rsidR="00667B40">
        <w:t xml:space="preserve">Dans ce cas, du fait de la distance entre </w:t>
      </w:r>
      <w:r>
        <w:t>deux</w:t>
      </w:r>
      <w:r w:rsidR="00667B40">
        <w:t xml:space="preserve"> barrières</w:t>
      </w:r>
      <w:r>
        <w:t xml:space="preserve"> successives, les interféromètres sont</w:t>
      </w:r>
      <w:r w:rsidR="00667B40">
        <w:t xml:space="preserve"> de taille micrométrique.</w:t>
      </w:r>
    </w:p>
    <w:p w:rsidR="0041305D" w:rsidRDefault="006A1684" w:rsidP="0012047B">
      <w:pPr>
        <w:jc w:val="both"/>
      </w:pPr>
      <w:r>
        <w:t xml:space="preserve">Il est </w:t>
      </w:r>
      <w:r w:rsidR="00A96939">
        <w:t>toutefois délicat</w:t>
      </w:r>
      <w:r>
        <w:t xml:space="preserve"> de comparer les mesures effectuées avec les différentes définitions du temps tunnel </w:t>
      </w:r>
      <w:r w:rsidR="00245482">
        <w:t>existantes</w:t>
      </w:r>
      <w:r>
        <w:t>. En effet les modèles introduits jusqu’à présent ont été développés pour des particules se propageant en espace libre. Dans le cas présent, l’environnement rencontré par les atomes est un réseau optique comprenant un grand nombre de barrière</w:t>
      </w:r>
      <w:r w:rsidR="009616B0">
        <w:t>s</w:t>
      </w:r>
      <w:r w:rsidR="00F73335">
        <w:t>. Des effets collectifs sont alors à l</w:t>
      </w:r>
      <w:r w:rsidR="00245482">
        <w:t>’œuvre</w:t>
      </w:r>
      <w:r w:rsidR="00F73335">
        <w:t xml:space="preserve">, </w:t>
      </w:r>
      <w:r w:rsidR="00245482">
        <w:t>modifiant</w:t>
      </w:r>
      <w:r>
        <w:t xml:space="preserve"> fondamentalement</w:t>
      </w:r>
      <w:r w:rsidR="009616B0">
        <w:t xml:space="preserve"> la dynamique du système. </w:t>
      </w:r>
      <w:r w:rsidR="00A96939">
        <w:t>L'</w:t>
      </w:r>
      <w:r w:rsidR="00245482">
        <w:t xml:space="preserve">extension des modèles existants à </w:t>
      </w:r>
      <w:r w:rsidR="00A96939">
        <w:t xml:space="preserve">un tel </w:t>
      </w:r>
      <w:r w:rsidR="00245482">
        <w:t xml:space="preserve">environnement </w:t>
      </w:r>
      <w:r w:rsidR="00A96939">
        <w:t xml:space="preserve">devrait être </w:t>
      </w:r>
      <w:proofErr w:type="gramStart"/>
      <w:r w:rsidR="00A96939">
        <w:t>stimulé</w:t>
      </w:r>
      <w:proofErr w:type="gramEnd"/>
      <w:r w:rsidR="00A96939">
        <w:t xml:space="preserve"> par ces expériences.</w:t>
      </w:r>
    </w:p>
    <w:p w:rsidR="00EF1EE6" w:rsidRDefault="00254584" w:rsidP="006D750C">
      <w:pPr>
        <w:spacing w:line="264" w:lineRule="auto"/>
        <w:jc w:val="both"/>
      </w:pPr>
      <w:r>
        <w:t xml:space="preserve">Figure : Evolution du paquet d'onde dans l'espace des vitesses (observé après temps de vol). L'oscillation induite par le déplacement initial s'accompagne d'une séparation du paquet atomique en deux après le premier point de rebroussement. Après division sur deux points de rebroussement successifs, une interférence constructive est observée. </w:t>
      </w:r>
      <w:bookmarkStart w:id="0" w:name="_GoBack"/>
      <w:bookmarkEnd w:id="0"/>
    </w:p>
    <w:p w:rsidR="00E544FB" w:rsidRPr="006D750C" w:rsidRDefault="00E544FB" w:rsidP="00EF1EE6">
      <w:pPr>
        <w:pStyle w:val="Sansinterligne"/>
        <w:rPr>
          <w:lang w:val="en-US"/>
        </w:rPr>
      </w:pPr>
      <w:r w:rsidRPr="006D750C">
        <w:rPr>
          <w:i/>
          <w:lang w:val="en-US"/>
        </w:rPr>
        <w:t>Direct tunneling delay time measurement in an optical lattice</w:t>
      </w:r>
      <w:r w:rsidRPr="006D750C">
        <w:rPr>
          <w:lang w:val="en-US"/>
        </w:rPr>
        <w:t xml:space="preserve">, </w:t>
      </w:r>
    </w:p>
    <w:p w:rsidR="00E544FB" w:rsidRPr="006D750C" w:rsidRDefault="00E544FB" w:rsidP="00EF1EE6">
      <w:pPr>
        <w:pStyle w:val="Sansinterligne"/>
        <w:rPr>
          <w:lang w:val="en-US"/>
        </w:rPr>
      </w:pPr>
      <w:r w:rsidRPr="006D750C">
        <w:rPr>
          <w:lang w:val="en-US"/>
        </w:rPr>
        <w:t>A. Fortun, C. Cabrera-</w:t>
      </w:r>
      <w:proofErr w:type="spellStart"/>
      <w:r w:rsidRPr="006D750C">
        <w:rPr>
          <w:lang w:val="en-US"/>
        </w:rPr>
        <w:t>Gutiérrez</w:t>
      </w:r>
      <w:proofErr w:type="spellEnd"/>
      <w:r w:rsidRPr="006D750C">
        <w:rPr>
          <w:lang w:val="en-US"/>
        </w:rPr>
        <w:t xml:space="preserve">, G. Condon, E. </w:t>
      </w:r>
      <w:proofErr w:type="spellStart"/>
      <w:r w:rsidRPr="006D750C">
        <w:rPr>
          <w:lang w:val="en-US"/>
        </w:rPr>
        <w:t>Michon</w:t>
      </w:r>
      <w:proofErr w:type="spellEnd"/>
      <w:r w:rsidRPr="006D750C">
        <w:rPr>
          <w:lang w:val="en-US"/>
        </w:rPr>
        <w:t>, J. Billy et D. Guéry-Odelin,</w:t>
      </w:r>
    </w:p>
    <w:p w:rsidR="006D750C" w:rsidRDefault="006D750C" w:rsidP="00EF1EE6">
      <w:pPr>
        <w:pStyle w:val="Sansinterligne"/>
        <w:rPr>
          <w:rFonts w:cs="AdvOT483a8203"/>
          <w:color w:val="231F20"/>
        </w:rPr>
      </w:pPr>
      <w:r w:rsidRPr="006D750C">
        <w:t xml:space="preserve">Physical Review Letters, </w:t>
      </w:r>
      <w:r w:rsidRPr="006D750C">
        <w:rPr>
          <w:rFonts w:cs="AdvOT19ee2aa8.B"/>
          <w:color w:val="231F20"/>
        </w:rPr>
        <w:t xml:space="preserve">117, </w:t>
      </w:r>
      <w:r w:rsidRPr="006D750C">
        <w:rPr>
          <w:rFonts w:cs="AdvOT483a8203"/>
          <w:color w:val="231F20"/>
        </w:rPr>
        <w:t>010401 (2016)</w:t>
      </w:r>
    </w:p>
    <w:p w:rsidR="00E544FB" w:rsidRPr="00E544FB" w:rsidRDefault="00E544FB" w:rsidP="00EF1EE6">
      <w:pPr>
        <w:pStyle w:val="Sansinterligne"/>
      </w:pPr>
      <w:r>
        <w:t>Laboratoire Collisions Agrégats Réactivité (LCAR), Toulouse</w:t>
      </w:r>
    </w:p>
    <w:p w:rsidR="00E544FB" w:rsidRPr="00E544FB" w:rsidRDefault="00E544FB" w:rsidP="0012047B">
      <w:pPr>
        <w:jc w:val="both"/>
      </w:pPr>
    </w:p>
    <w:sectPr w:rsidR="00E544FB" w:rsidRPr="00E544FB" w:rsidSect="009E5E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dvOT483a8203">
    <w:panose1 w:val="00000000000000000000"/>
    <w:charset w:val="00"/>
    <w:family w:val="roman"/>
    <w:notTrueType/>
    <w:pitch w:val="default"/>
    <w:sig w:usb0="00000003" w:usb1="00000000" w:usb2="00000000" w:usb3="00000000" w:csb0="00000001" w:csb1="00000000"/>
  </w:font>
  <w:font w:name="AdvOT19ee2aa8.B">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6A4B02"/>
    <w:multiLevelType w:val="hybridMultilevel"/>
    <w:tmpl w:val="3E3CD9E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0334033"/>
    <w:multiLevelType w:val="hybridMultilevel"/>
    <w:tmpl w:val="9832462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1D6609"/>
    <w:rsid w:val="000633BE"/>
    <w:rsid w:val="0012047B"/>
    <w:rsid w:val="00176275"/>
    <w:rsid w:val="001D6609"/>
    <w:rsid w:val="0021353B"/>
    <w:rsid w:val="00245482"/>
    <w:rsid w:val="00254584"/>
    <w:rsid w:val="0041305D"/>
    <w:rsid w:val="00430425"/>
    <w:rsid w:val="00667B40"/>
    <w:rsid w:val="006A1684"/>
    <w:rsid w:val="006D750C"/>
    <w:rsid w:val="00715EF3"/>
    <w:rsid w:val="00793209"/>
    <w:rsid w:val="008605E8"/>
    <w:rsid w:val="00940DCC"/>
    <w:rsid w:val="009616B0"/>
    <w:rsid w:val="009E5E97"/>
    <w:rsid w:val="00A96939"/>
    <w:rsid w:val="00BA44A5"/>
    <w:rsid w:val="00C063E1"/>
    <w:rsid w:val="00C25AE3"/>
    <w:rsid w:val="00C53ED4"/>
    <w:rsid w:val="00D12C3E"/>
    <w:rsid w:val="00E206E4"/>
    <w:rsid w:val="00E544FB"/>
    <w:rsid w:val="00EF1EE6"/>
    <w:rsid w:val="00F7333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9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44FB"/>
    <w:pPr>
      <w:ind w:left="720"/>
      <w:contextualSpacing/>
    </w:pPr>
  </w:style>
  <w:style w:type="paragraph" w:styleId="Sansinterligne">
    <w:name w:val="No Spacing"/>
    <w:uiPriority w:val="1"/>
    <w:qFormat/>
    <w:rsid w:val="00EF1EE6"/>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44FB"/>
    <w:pPr>
      <w:ind w:left="720"/>
      <w:contextualSpacing/>
    </w:pPr>
  </w:style>
  <w:style w:type="paragraph" w:styleId="Sansinterligne">
    <w:name w:val="No Spacing"/>
    <w:uiPriority w:val="1"/>
    <w:qFormat/>
    <w:rsid w:val="00EF1EE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576</Words>
  <Characters>3173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dc:creator>
  <cp:lastModifiedBy>lepetit</cp:lastModifiedBy>
  <cp:revision>4</cp:revision>
  <cp:lastPrinted>2016-06-17T11:46:00Z</cp:lastPrinted>
  <dcterms:created xsi:type="dcterms:W3CDTF">2016-06-22T09:34:00Z</dcterms:created>
  <dcterms:modified xsi:type="dcterms:W3CDTF">2016-07-08T12:51:00Z</dcterms:modified>
</cp:coreProperties>
</file>